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13D2A" w:rsidRDefault="00F0539E" w:rsidP="00F13D2A">
      <w:pPr>
        <w:jc w:val="right"/>
        <w:rPr>
          <w:rFonts w:ascii="Georgia" w:hAnsi="Georgia"/>
          <w:sz w:val="24"/>
          <w:szCs w:val="24"/>
        </w:rPr>
      </w:pPr>
      <w:bookmarkStart w:id="0" w:name="_GoBack"/>
      <w:bookmarkEnd w:id="0"/>
      <w:r>
        <w:rPr>
          <w:rFonts w:ascii="Georgia" w:hAnsi="Georgia"/>
          <w:sz w:val="24"/>
          <w:szCs w:val="24"/>
        </w:rPr>
        <w:t>October 17</w:t>
      </w:r>
      <w:r w:rsidR="00F13D2A">
        <w:rPr>
          <w:rFonts w:ascii="Georgia" w:hAnsi="Georgia"/>
          <w:sz w:val="24"/>
          <w:szCs w:val="24"/>
        </w:rPr>
        <w:t>, 2016</w:t>
      </w:r>
    </w:p>
    <w:p w:rsidR="00A1744D" w:rsidRDefault="00A1744D" w:rsidP="00F13D2A">
      <w:pPr>
        <w:jc w:val="right"/>
        <w:rPr>
          <w:rFonts w:ascii="Georgia" w:hAnsi="Georgia"/>
          <w:sz w:val="24"/>
          <w:szCs w:val="24"/>
        </w:rPr>
      </w:pPr>
    </w:p>
    <w:p w:rsidR="00680792" w:rsidRDefault="00A1744D" w:rsidP="00F13D2A">
      <w:pPr>
        <w:jc w:val="center"/>
        <w:rPr>
          <w:rFonts w:ascii="Georgia" w:hAnsi="Georgia"/>
          <w:b/>
          <w:sz w:val="24"/>
          <w:szCs w:val="24"/>
        </w:rPr>
      </w:pPr>
      <w:r>
        <w:rPr>
          <w:rFonts w:ascii="Georgia" w:hAnsi="Georgia"/>
          <w:b/>
          <w:sz w:val="24"/>
          <w:szCs w:val="24"/>
        </w:rPr>
        <w:t>Insurance Payments for Students</w:t>
      </w:r>
    </w:p>
    <w:p w:rsidR="00F13D2A" w:rsidRDefault="00F13D2A" w:rsidP="00F13D2A">
      <w:pPr>
        <w:rPr>
          <w:rFonts w:ascii="Georgia" w:hAnsi="Georgia"/>
          <w:sz w:val="24"/>
          <w:szCs w:val="24"/>
        </w:rPr>
      </w:pPr>
      <w:r>
        <w:rPr>
          <w:rFonts w:ascii="Georgia" w:hAnsi="Georgia"/>
          <w:sz w:val="24"/>
          <w:szCs w:val="24"/>
        </w:rPr>
        <w:t xml:space="preserve">In response to recent changes in the Affordable Care Act (ACA), Brigham Young University has </w:t>
      </w:r>
      <w:r w:rsidR="00A1744D">
        <w:rPr>
          <w:rFonts w:ascii="Georgia" w:hAnsi="Georgia"/>
          <w:sz w:val="24"/>
          <w:szCs w:val="24"/>
        </w:rPr>
        <w:t xml:space="preserve">needed </w:t>
      </w:r>
      <w:r>
        <w:rPr>
          <w:rFonts w:ascii="Georgia" w:hAnsi="Georgia"/>
          <w:sz w:val="24"/>
          <w:szCs w:val="24"/>
        </w:rPr>
        <w:t>to</w:t>
      </w:r>
      <w:r w:rsidR="00A1744D">
        <w:rPr>
          <w:rFonts w:ascii="Georgia" w:hAnsi="Georgia"/>
          <w:sz w:val="24"/>
          <w:szCs w:val="24"/>
        </w:rPr>
        <w:t xml:space="preserve"> make some procedural decisions to stay within the law.</w:t>
      </w:r>
    </w:p>
    <w:p w:rsidR="00F13D2A" w:rsidRDefault="00F13D2A" w:rsidP="00F13D2A">
      <w:pPr>
        <w:rPr>
          <w:rFonts w:ascii="Georgia" w:hAnsi="Georgia"/>
          <w:sz w:val="24"/>
          <w:szCs w:val="24"/>
        </w:rPr>
      </w:pPr>
      <w:r>
        <w:rPr>
          <w:rFonts w:ascii="Georgia" w:hAnsi="Georgia"/>
          <w:sz w:val="24"/>
          <w:szCs w:val="24"/>
        </w:rPr>
        <w:t>A few of the changes to the ACA increase and broaden the scope of mandated student insurance coverage. These required changes exceed the current limits of BYU student</w:t>
      </w:r>
      <w:r w:rsidR="00A1744D">
        <w:rPr>
          <w:rFonts w:ascii="Georgia" w:hAnsi="Georgia"/>
          <w:sz w:val="24"/>
          <w:szCs w:val="24"/>
        </w:rPr>
        <w:t xml:space="preserve"> health insurance</w:t>
      </w:r>
      <w:r>
        <w:rPr>
          <w:rFonts w:ascii="Georgia" w:hAnsi="Georgia"/>
          <w:sz w:val="24"/>
          <w:szCs w:val="24"/>
        </w:rPr>
        <w:t xml:space="preserve"> coverage. The institution finds itself in the position of therefore being in non-compliance with the ACA. </w:t>
      </w:r>
      <w:r w:rsidR="00A1744D">
        <w:rPr>
          <w:rFonts w:ascii="Georgia" w:hAnsi="Georgia"/>
          <w:sz w:val="24"/>
          <w:szCs w:val="24"/>
        </w:rPr>
        <w:t xml:space="preserve"> </w:t>
      </w:r>
      <w:r>
        <w:rPr>
          <w:rFonts w:ascii="Georgia" w:hAnsi="Georgia"/>
          <w:sz w:val="24"/>
          <w:szCs w:val="24"/>
        </w:rPr>
        <w:t xml:space="preserve">As a result, </w:t>
      </w:r>
      <w:r w:rsidR="006D36F8">
        <w:rPr>
          <w:rFonts w:ascii="Georgia" w:hAnsi="Georgia"/>
          <w:sz w:val="24"/>
          <w:szCs w:val="24"/>
        </w:rPr>
        <w:t>BYU has made the following new procedures effective immediately:</w:t>
      </w:r>
    </w:p>
    <w:p w:rsidR="006D36F8" w:rsidRDefault="006D36F8" w:rsidP="00F13D2A">
      <w:pPr>
        <w:rPr>
          <w:rFonts w:ascii="Georgia" w:hAnsi="Georgia"/>
          <w:sz w:val="24"/>
          <w:szCs w:val="24"/>
        </w:rPr>
      </w:pPr>
    </w:p>
    <w:p w:rsidR="00F0539E" w:rsidRDefault="00F0539E" w:rsidP="006D36F8">
      <w:pPr>
        <w:pStyle w:val="ListParagraph"/>
        <w:numPr>
          <w:ilvl w:val="0"/>
          <w:numId w:val="1"/>
        </w:numPr>
        <w:rPr>
          <w:rFonts w:ascii="Georgia" w:hAnsi="Georgia"/>
          <w:sz w:val="24"/>
          <w:szCs w:val="24"/>
        </w:rPr>
      </w:pPr>
      <w:r>
        <w:rPr>
          <w:rFonts w:ascii="Georgia" w:hAnsi="Georgia"/>
          <w:sz w:val="24"/>
          <w:szCs w:val="24"/>
        </w:rPr>
        <w:t>Scholarships and awards cannot be specifically designa</w:t>
      </w:r>
      <w:r w:rsidR="00680F59">
        <w:rPr>
          <w:rFonts w:ascii="Georgia" w:hAnsi="Georgia"/>
          <w:sz w:val="24"/>
          <w:szCs w:val="24"/>
        </w:rPr>
        <w:t xml:space="preserve">ted for student insurance, </w:t>
      </w:r>
      <w:r>
        <w:rPr>
          <w:rFonts w:ascii="Georgia" w:hAnsi="Georgia"/>
          <w:sz w:val="24"/>
          <w:szCs w:val="24"/>
        </w:rPr>
        <w:t>includ</w:t>
      </w:r>
      <w:r w:rsidR="00680F59">
        <w:rPr>
          <w:rFonts w:ascii="Georgia" w:hAnsi="Georgia"/>
          <w:sz w:val="24"/>
          <w:szCs w:val="24"/>
        </w:rPr>
        <w:t>ing</w:t>
      </w:r>
      <w:r>
        <w:rPr>
          <w:rFonts w:ascii="Georgia" w:hAnsi="Georgia"/>
          <w:sz w:val="24"/>
          <w:szCs w:val="24"/>
        </w:rPr>
        <w:t xml:space="preserve"> the use of sponsored research funds</w:t>
      </w:r>
    </w:p>
    <w:p w:rsidR="00F0539E" w:rsidRDefault="00F0539E" w:rsidP="00F0539E">
      <w:pPr>
        <w:pStyle w:val="ListParagraph"/>
        <w:rPr>
          <w:rFonts w:ascii="Georgia" w:hAnsi="Georgia"/>
          <w:sz w:val="24"/>
          <w:szCs w:val="24"/>
        </w:rPr>
      </w:pPr>
    </w:p>
    <w:p w:rsidR="006D36F8" w:rsidRPr="006D36F8" w:rsidRDefault="006D36F8" w:rsidP="006D36F8">
      <w:pPr>
        <w:pStyle w:val="ListParagraph"/>
        <w:numPr>
          <w:ilvl w:val="0"/>
          <w:numId w:val="1"/>
        </w:numPr>
        <w:rPr>
          <w:rFonts w:ascii="Georgia" w:hAnsi="Georgia"/>
          <w:sz w:val="24"/>
          <w:szCs w:val="24"/>
        </w:rPr>
      </w:pPr>
      <w:r w:rsidRPr="006D36F8">
        <w:rPr>
          <w:rFonts w:ascii="Georgia" w:hAnsi="Georgia"/>
          <w:sz w:val="24"/>
          <w:szCs w:val="24"/>
        </w:rPr>
        <w:t xml:space="preserve">BYU </w:t>
      </w:r>
      <w:r w:rsidR="00A1744D">
        <w:rPr>
          <w:rFonts w:ascii="Georgia" w:hAnsi="Georgia"/>
          <w:sz w:val="24"/>
          <w:szCs w:val="24"/>
        </w:rPr>
        <w:t>can</w:t>
      </w:r>
      <w:r w:rsidRPr="006D36F8">
        <w:rPr>
          <w:rFonts w:ascii="Georgia" w:hAnsi="Georgia"/>
          <w:sz w:val="24"/>
          <w:szCs w:val="24"/>
        </w:rPr>
        <w:t>not</w:t>
      </w:r>
      <w:r w:rsidR="00F0539E">
        <w:rPr>
          <w:rFonts w:ascii="Georgia" w:hAnsi="Georgia"/>
          <w:sz w:val="24"/>
          <w:szCs w:val="24"/>
        </w:rPr>
        <w:t xml:space="preserve"> directly </w:t>
      </w:r>
      <w:r w:rsidRPr="006D36F8">
        <w:rPr>
          <w:rFonts w:ascii="Georgia" w:hAnsi="Georgia"/>
          <w:sz w:val="24"/>
          <w:szCs w:val="24"/>
        </w:rPr>
        <w:t xml:space="preserve">pay for </w:t>
      </w:r>
      <w:r w:rsidR="00F0539E">
        <w:rPr>
          <w:rFonts w:ascii="Georgia" w:hAnsi="Georgia"/>
          <w:sz w:val="24"/>
          <w:szCs w:val="24"/>
        </w:rPr>
        <w:t xml:space="preserve">graduate </w:t>
      </w:r>
      <w:r w:rsidRPr="006D36F8">
        <w:rPr>
          <w:rFonts w:ascii="Georgia" w:hAnsi="Georgia"/>
          <w:sz w:val="24"/>
          <w:szCs w:val="24"/>
        </w:rPr>
        <w:t>student</w:t>
      </w:r>
      <w:r w:rsidR="00F0539E">
        <w:rPr>
          <w:rFonts w:ascii="Georgia" w:hAnsi="Georgia"/>
          <w:sz w:val="24"/>
          <w:szCs w:val="24"/>
        </w:rPr>
        <w:t xml:space="preserve"> employee</w:t>
      </w:r>
      <w:r w:rsidRPr="006D36F8">
        <w:rPr>
          <w:rFonts w:ascii="Georgia" w:hAnsi="Georgia"/>
          <w:sz w:val="24"/>
          <w:szCs w:val="24"/>
        </w:rPr>
        <w:t xml:space="preserve"> insurance</w:t>
      </w:r>
      <w:r w:rsidR="00A1744D">
        <w:rPr>
          <w:rFonts w:ascii="Georgia" w:hAnsi="Georgia"/>
          <w:sz w:val="24"/>
          <w:szCs w:val="24"/>
        </w:rPr>
        <w:t>.</w:t>
      </w:r>
    </w:p>
    <w:p w:rsidR="006D36F8" w:rsidRDefault="006D36F8" w:rsidP="006D36F8">
      <w:pPr>
        <w:pStyle w:val="ListParagraph"/>
        <w:rPr>
          <w:rFonts w:ascii="Georgia" w:hAnsi="Georgia"/>
          <w:sz w:val="24"/>
          <w:szCs w:val="24"/>
        </w:rPr>
      </w:pPr>
    </w:p>
    <w:p w:rsidR="00A1744D" w:rsidRDefault="00F0539E" w:rsidP="00A1744D">
      <w:pPr>
        <w:pStyle w:val="ListParagraph"/>
        <w:numPr>
          <w:ilvl w:val="0"/>
          <w:numId w:val="1"/>
        </w:numPr>
        <w:rPr>
          <w:rFonts w:ascii="Georgia" w:hAnsi="Georgia"/>
          <w:sz w:val="24"/>
          <w:szCs w:val="24"/>
        </w:rPr>
      </w:pPr>
      <w:r>
        <w:rPr>
          <w:rFonts w:ascii="Georgia" w:hAnsi="Georgia"/>
          <w:sz w:val="24"/>
          <w:szCs w:val="24"/>
        </w:rPr>
        <w:t>Research p</w:t>
      </w:r>
      <w:r w:rsidR="006D36F8" w:rsidRPr="006D36F8">
        <w:rPr>
          <w:rFonts w:ascii="Georgia" w:hAnsi="Georgia"/>
          <w:sz w:val="24"/>
          <w:szCs w:val="24"/>
        </w:rPr>
        <w:t>roposals should not budget</w:t>
      </w:r>
      <w:r w:rsidR="00680F59">
        <w:rPr>
          <w:rFonts w:ascii="Georgia" w:hAnsi="Georgia"/>
          <w:sz w:val="24"/>
          <w:szCs w:val="24"/>
        </w:rPr>
        <w:t xml:space="preserve"> separately</w:t>
      </w:r>
      <w:r w:rsidR="006D36F8" w:rsidRPr="006D36F8">
        <w:rPr>
          <w:rFonts w:ascii="Georgia" w:hAnsi="Georgia"/>
          <w:sz w:val="24"/>
          <w:szCs w:val="24"/>
        </w:rPr>
        <w:t xml:space="preserve"> for insurance costs.</w:t>
      </w:r>
    </w:p>
    <w:p w:rsidR="00A1744D" w:rsidRPr="00A1744D" w:rsidRDefault="00A1744D" w:rsidP="00A1744D">
      <w:pPr>
        <w:pStyle w:val="ListParagraph"/>
        <w:rPr>
          <w:rFonts w:ascii="Georgia" w:hAnsi="Georgia"/>
          <w:sz w:val="24"/>
          <w:szCs w:val="24"/>
        </w:rPr>
      </w:pPr>
    </w:p>
    <w:p w:rsidR="006D36F8" w:rsidRPr="00A1744D" w:rsidRDefault="006D36F8" w:rsidP="00A1744D">
      <w:pPr>
        <w:pStyle w:val="ListParagraph"/>
        <w:numPr>
          <w:ilvl w:val="0"/>
          <w:numId w:val="1"/>
        </w:numPr>
        <w:rPr>
          <w:rFonts w:ascii="Georgia" w:hAnsi="Georgia"/>
          <w:sz w:val="24"/>
          <w:szCs w:val="24"/>
        </w:rPr>
      </w:pPr>
      <w:r w:rsidRPr="00A1744D">
        <w:rPr>
          <w:rFonts w:ascii="Georgia" w:hAnsi="Georgia"/>
          <w:sz w:val="24"/>
          <w:szCs w:val="24"/>
        </w:rPr>
        <w:t xml:space="preserve">If faculty wish to have their student’s insurance covered the </w:t>
      </w:r>
      <w:r w:rsidR="00A1744D" w:rsidRPr="00A1744D">
        <w:rPr>
          <w:rFonts w:ascii="Georgia" w:hAnsi="Georgia"/>
          <w:sz w:val="24"/>
          <w:szCs w:val="24"/>
        </w:rPr>
        <w:t xml:space="preserve">only </w:t>
      </w:r>
      <w:r w:rsidRPr="00A1744D">
        <w:rPr>
          <w:rFonts w:ascii="Georgia" w:hAnsi="Georgia"/>
          <w:sz w:val="24"/>
          <w:szCs w:val="24"/>
        </w:rPr>
        <w:t>available option</w:t>
      </w:r>
      <w:r w:rsidR="00A1744D" w:rsidRPr="00A1744D">
        <w:rPr>
          <w:rFonts w:ascii="Georgia" w:hAnsi="Georgia"/>
          <w:sz w:val="24"/>
          <w:szCs w:val="24"/>
        </w:rPr>
        <w:t xml:space="preserve"> is to increase the wages of the student so that they can purchase their own insurance.</w:t>
      </w:r>
    </w:p>
    <w:p w:rsidR="006D36F8" w:rsidRDefault="006D36F8" w:rsidP="006D36F8">
      <w:pPr>
        <w:pStyle w:val="ListParagraph"/>
        <w:ind w:left="0"/>
        <w:rPr>
          <w:rFonts w:ascii="Georgia" w:hAnsi="Georgia"/>
          <w:sz w:val="24"/>
          <w:szCs w:val="24"/>
        </w:rPr>
      </w:pPr>
    </w:p>
    <w:sectPr w:rsidR="006D36F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D336E01"/>
    <w:multiLevelType w:val="hybridMultilevel"/>
    <w:tmpl w:val="923A36F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D97665A"/>
    <w:multiLevelType w:val="hybridMultilevel"/>
    <w:tmpl w:val="A3021D58"/>
    <w:lvl w:ilvl="0" w:tplc="0409000F">
      <w:start w:val="1"/>
      <w:numFmt w:val="decimal"/>
      <w:lvlText w:val="%1.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" w15:restartNumberingAfterBreak="0">
    <w:nsid w:val="3E4E7141"/>
    <w:multiLevelType w:val="hybridMultilevel"/>
    <w:tmpl w:val="53240FE2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3D2A"/>
    <w:rsid w:val="000E2A02"/>
    <w:rsid w:val="00680F59"/>
    <w:rsid w:val="006D36F8"/>
    <w:rsid w:val="00883575"/>
    <w:rsid w:val="00895F0D"/>
    <w:rsid w:val="00A1744D"/>
    <w:rsid w:val="00A97B06"/>
    <w:rsid w:val="00D6363C"/>
    <w:rsid w:val="00DF68C7"/>
    <w:rsid w:val="00F0539E"/>
    <w:rsid w:val="00F13D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08C73EC2-0AF9-46B8-8070-56F9E1690D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D36F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151</Words>
  <Characters>863</Characters>
  <Application>Microsoft Office Word</Application>
  <DocSecurity>4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Brigham Young University</Company>
  <LinksUpToDate>false</LinksUpToDate>
  <CharactersWithSpaces>1012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Gary Reynolds</dc:creator>
  <cp:lastModifiedBy>Kathleen Rugg</cp:lastModifiedBy>
  <cp:revision>2</cp:revision>
  <cp:lastPrinted>2016-10-11T21:04:00Z</cp:lastPrinted>
  <dcterms:created xsi:type="dcterms:W3CDTF">2016-10-18T14:32:00Z</dcterms:created>
  <dcterms:modified xsi:type="dcterms:W3CDTF">2016-10-18T14:32:00Z</dcterms:modified>
</cp:coreProperties>
</file>